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79"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关于温州道尔顿建设工程工程建筑节能检测招标公告文件</w:t>
      </w:r>
    </w:p>
    <w:p>
      <w:pPr>
        <w:widowControl/>
        <w:spacing w:line="579" w:lineRule="exact"/>
        <w:ind w:firstLine="562" w:firstLineChars="200"/>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一、项目概况</w:t>
      </w:r>
    </w:p>
    <w:p>
      <w:pPr>
        <w:keepNext w:val="0"/>
        <w:keepLines w:val="0"/>
        <w:suppressLineNumbers w:val="0"/>
        <w:spacing w:before="0" w:beforeAutospacing="0" w:after="0" w:afterAutospacing="0"/>
        <w:ind w:left="0" w:right="0" w:firstLine="560" w:firstLineChars="200"/>
        <w:jc w:val="left"/>
        <w:rPr>
          <w:rFonts w:hint="default"/>
          <w:sz w:val="28"/>
          <w:szCs w:val="28"/>
          <w:vertAlign w:val="baseline"/>
          <w:lang w:val="en-US" w:eastAsia="zh-CN"/>
        </w:rPr>
      </w:pPr>
      <w:r>
        <w:rPr>
          <w:rFonts w:hint="default"/>
          <w:sz w:val="28"/>
          <w:szCs w:val="28"/>
          <w:vertAlign w:val="baseline"/>
          <w:lang w:val="en-US" w:eastAsia="zh-CN"/>
        </w:rPr>
        <w:t>项目总用地面积约 81649 平方米（约 122.47 亩），总建筑面积 139675平方米，其中地上建筑面积 95500平方米，架空面积 9500平方米，地下建筑面积 34675平方米。主要建设内容包括 STEAM 研究中心、小学部、艺术楼、初中部、食堂与宿舍、图书馆、体育综合楼和地下室等相关配套等工程。</w:t>
      </w:r>
    </w:p>
    <w:p>
      <w:pPr>
        <w:widowControl/>
        <w:spacing w:line="579" w:lineRule="exact"/>
        <w:ind w:firstLine="562" w:firstLineChars="200"/>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二、</w:t>
      </w:r>
      <w:r>
        <w:rPr>
          <w:rFonts w:hint="eastAsia" w:ascii="仿宋_GB2312" w:hAnsi="仿宋_GB2312" w:eastAsia="仿宋_GB2312" w:cs="仿宋_GB2312"/>
          <w:b/>
          <w:bCs/>
          <w:kern w:val="0"/>
          <w:sz w:val="28"/>
          <w:szCs w:val="28"/>
          <w:lang w:bidi="ar"/>
        </w:rPr>
        <w:t>招标范围</w:t>
      </w:r>
    </w:p>
    <w:p>
      <w:pPr>
        <w:spacing w:line="560" w:lineRule="exact"/>
        <w:ind w:firstLine="560" w:firstLineChars="200"/>
        <w:rPr>
          <w:rFonts w:hint="eastAsia"/>
          <w:sz w:val="28"/>
          <w:szCs w:val="28"/>
          <w:vertAlign w:val="baseline"/>
          <w:lang w:val="en-US" w:eastAsia="zh-CN"/>
        </w:rPr>
      </w:pPr>
      <w:r>
        <w:rPr>
          <w:rFonts w:hint="eastAsia" w:ascii="仿宋_GB2312" w:hAnsi="仿宋_GB2312" w:eastAsia="仿宋_GB2312" w:cs="仿宋_GB2312"/>
          <w:sz w:val="28"/>
          <w:szCs w:val="28"/>
          <w:highlight w:val="none"/>
          <w:lang w:val="en-US" w:eastAsia="zh-CN"/>
        </w:rPr>
        <w:t>本次招标</w:t>
      </w:r>
      <w:r>
        <w:rPr>
          <w:rFonts w:hint="eastAsia"/>
          <w:sz w:val="28"/>
          <w:szCs w:val="28"/>
          <w:vertAlign w:val="baseline"/>
          <w:lang w:val="en-US" w:eastAsia="zh-CN"/>
        </w:rPr>
        <w:t>内容为本项目竣工所需要的建筑安装系统节能检测:包括照度系统和暖通系统等节能工程相关检测工作。</w:t>
      </w:r>
    </w:p>
    <w:p>
      <w:pPr>
        <w:widowControl/>
        <w:spacing w:line="579" w:lineRule="exact"/>
        <w:ind w:firstLine="562" w:firstLineChars="200"/>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二、单位资质要求：</w:t>
      </w:r>
    </w:p>
    <w:p>
      <w:pPr>
        <w:widowControl/>
        <w:spacing w:line="579"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具备营业执照，具备省级资质认定计量认证证书，现场检测影像记录及检测报告需符合相关文件及主管部门要求。</w:t>
      </w:r>
    </w:p>
    <w:p>
      <w:pPr>
        <w:widowControl/>
        <w:spacing w:line="579"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三</w:t>
      </w:r>
      <w:r>
        <w:rPr>
          <w:rFonts w:hint="eastAsia" w:ascii="仿宋_GB2312" w:hAnsi="仿宋_GB2312" w:eastAsia="仿宋_GB2312" w:cs="仿宋_GB2312"/>
          <w:b/>
          <w:bCs/>
          <w:kern w:val="0"/>
          <w:sz w:val="28"/>
          <w:szCs w:val="28"/>
          <w:lang w:bidi="ar"/>
        </w:rPr>
        <w:t>、</w:t>
      </w:r>
      <w:r>
        <w:rPr>
          <w:rFonts w:hint="eastAsia" w:ascii="仿宋_GB2312" w:hAnsi="仿宋_GB2312" w:eastAsia="仿宋_GB2312" w:cs="仿宋_GB2312"/>
          <w:b/>
          <w:bCs/>
          <w:kern w:val="0"/>
          <w:sz w:val="28"/>
          <w:szCs w:val="28"/>
          <w:lang w:val="en-US" w:eastAsia="zh-CN" w:bidi="ar"/>
        </w:rPr>
        <w:t>服务期限及</w:t>
      </w:r>
      <w:r>
        <w:rPr>
          <w:rFonts w:hint="eastAsia" w:ascii="仿宋_GB2312" w:hAnsi="仿宋_GB2312" w:eastAsia="仿宋_GB2312" w:cs="仿宋_GB2312"/>
          <w:b/>
          <w:bCs/>
          <w:kern w:val="0"/>
          <w:sz w:val="28"/>
          <w:szCs w:val="28"/>
          <w:lang w:bidi="ar"/>
        </w:rPr>
        <w:t>服务内容</w:t>
      </w:r>
    </w:p>
    <w:p>
      <w:pPr>
        <w:widowControl/>
        <w:spacing w:line="579"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服务期限为至项目完成竣工为止。服务内容为本项目竣工所需要的建筑安装系统节能检测及相关配合事宜。</w:t>
      </w:r>
    </w:p>
    <w:p>
      <w:pPr>
        <w:widowControl/>
        <w:spacing w:line="579" w:lineRule="exact"/>
        <w:ind w:firstLine="562" w:firstLineChars="200"/>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四、报价要求</w:t>
      </w:r>
    </w:p>
    <w:p>
      <w:pPr>
        <w:widowControl/>
        <w:numPr>
          <w:ilvl w:val="0"/>
          <w:numId w:val="0"/>
        </w:numPr>
        <w:spacing w:line="579" w:lineRule="exact"/>
        <w:ind w:leftChars="200"/>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本次报价最高限价</w:t>
      </w:r>
      <w:r>
        <w:rPr>
          <w:rFonts w:hint="eastAsia" w:ascii="仿宋_GB2312" w:hAnsi="仿宋_GB2312" w:eastAsia="仿宋_GB2312" w:cs="仿宋_GB2312"/>
          <w:kern w:val="0"/>
          <w:sz w:val="28"/>
          <w:szCs w:val="28"/>
          <w:lang w:val="en-US" w:eastAsia="zh-CN" w:bidi="ar"/>
        </w:rPr>
        <w:t>139675</w:t>
      </w:r>
      <w:r>
        <w:rPr>
          <w:rFonts w:hint="eastAsia" w:ascii="仿宋_GB2312" w:hAnsi="仿宋_GB2312" w:eastAsia="仿宋_GB2312" w:cs="仿宋_GB2312"/>
          <w:kern w:val="0"/>
          <w:sz w:val="28"/>
          <w:szCs w:val="28"/>
          <w:lang w:bidi="ar"/>
        </w:rPr>
        <w:t>元，超出最高限价的报价作无效处理</w:t>
      </w:r>
      <w:r>
        <w:rPr>
          <w:rFonts w:hint="eastAsia" w:ascii="仿宋_GB2312" w:hAnsi="仿宋_GB2312" w:eastAsia="仿宋_GB2312" w:cs="仿宋_GB2312"/>
          <w:kern w:val="0"/>
          <w:sz w:val="28"/>
          <w:szCs w:val="28"/>
          <w:lang w:eastAsia="zh-CN" w:bidi="ar"/>
        </w:rPr>
        <w:t>。</w:t>
      </w:r>
    </w:p>
    <w:p>
      <w:pPr>
        <w:widowControl/>
        <w:numPr>
          <w:ilvl w:val="0"/>
          <w:numId w:val="0"/>
        </w:numPr>
        <w:spacing w:line="579" w:lineRule="exact"/>
        <w:ind w:firstLine="562" w:firstLineChars="200"/>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五、</w:t>
      </w:r>
      <w:r>
        <w:rPr>
          <w:rFonts w:hint="eastAsia" w:ascii="仿宋_GB2312" w:hAnsi="仿宋_GB2312" w:eastAsia="仿宋_GB2312" w:cs="仿宋_GB2312"/>
          <w:b/>
          <w:bCs/>
          <w:kern w:val="0"/>
          <w:sz w:val="28"/>
          <w:szCs w:val="28"/>
          <w:lang w:bidi="ar"/>
        </w:rPr>
        <w:t>比选原则</w:t>
      </w:r>
    </w:p>
    <w:p>
      <w:pPr>
        <w:widowControl/>
        <w:numPr>
          <w:ilvl w:val="0"/>
          <w:numId w:val="0"/>
        </w:numPr>
        <w:spacing w:line="579"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经发包人审核符合要求，采用以下比选方式：以报价</w:t>
      </w:r>
      <w:r>
        <w:rPr>
          <w:rFonts w:hint="eastAsia" w:ascii="仿宋_GB2312" w:hAnsi="仿宋_GB2312" w:eastAsia="仿宋_GB2312" w:cs="仿宋_GB2312"/>
          <w:kern w:val="0"/>
          <w:sz w:val="28"/>
          <w:szCs w:val="28"/>
          <w:lang w:val="en-US" w:eastAsia="zh-CN" w:bidi="ar"/>
        </w:rPr>
        <w:t>次低</w:t>
      </w:r>
      <w:r>
        <w:rPr>
          <w:rFonts w:hint="eastAsia" w:ascii="仿宋_GB2312" w:hAnsi="仿宋_GB2312" w:eastAsia="仿宋_GB2312" w:cs="仿宋_GB2312"/>
          <w:kern w:val="0"/>
          <w:sz w:val="28"/>
          <w:szCs w:val="28"/>
          <w:lang w:bidi="ar"/>
        </w:rPr>
        <w:t>的为中标单位。</w:t>
      </w:r>
    </w:p>
    <w:p>
      <w:pPr>
        <w:widowControl/>
        <w:numPr>
          <w:ilvl w:val="0"/>
          <w:numId w:val="0"/>
        </w:numPr>
        <w:spacing w:line="579" w:lineRule="exact"/>
        <w:ind w:firstLine="562" w:firstLineChars="200"/>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六、</w:t>
      </w:r>
      <w:r>
        <w:rPr>
          <w:rFonts w:hint="eastAsia" w:ascii="仿宋_GB2312" w:hAnsi="仿宋_GB2312" w:eastAsia="仿宋_GB2312" w:cs="仿宋_GB2312"/>
          <w:b/>
          <w:bCs/>
          <w:kern w:val="0"/>
          <w:sz w:val="28"/>
          <w:szCs w:val="28"/>
          <w:lang w:bidi="ar"/>
        </w:rPr>
        <w:t>收标及开标</w:t>
      </w:r>
    </w:p>
    <w:p>
      <w:pPr>
        <w:widowControl/>
        <w:numPr>
          <w:ilvl w:val="0"/>
          <w:numId w:val="0"/>
        </w:num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本次比选收标截止时间为</w:t>
      </w:r>
      <w:r>
        <w:rPr>
          <w:rFonts w:hint="eastAsia" w:ascii="仿宋_GB2312" w:hAnsi="仿宋_GB2312" w:eastAsia="仿宋_GB2312" w:cs="仿宋_GB2312"/>
          <w:kern w:val="0"/>
          <w:sz w:val="28"/>
          <w:szCs w:val="28"/>
          <w:lang w:val="en-US" w:eastAsia="zh-CN" w:bidi="ar"/>
        </w:rPr>
        <w:t>2024</w:t>
      </w:r>
      <w:r>
        <w:rPr>
          <w:rFonts w:hint="eastAsia" w:ascii="仿宋_GB2312" w:hAnsi="仿宋_GB2312" w:eastAsia="仿宋_GB2312" w:cs="仿宋_GB2312"/>
          <w:kern w:val="0"/>
          <w:sz w:val="28"/>
          <w:szCs w:val="28"/>
          <w:lang w:bidi="ar"/>
        </w:rPr>
        <w:t>年</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bidi="ar"/>
        </w:rPr>
        <w:t>月</w:t>
      </w:r>
      <w:r>
        <w:rPr>
          <w:rFonts w:hint="eastAsia" w:ascii="仿宋_GB2312" w:hAnsi="仿宋_GB2312" w:eastAsia="仿宋_GB2312" w:cs="仿宋_GB2312"/>
          <w:kern w:val="0"/>
          <w:sz w:val="28"/>
          <w:szCs w:val="28"/>
          <w:lang w:val="en-US" w:eastAsia="zh-CN" w:bidi="ar"/>
        </w:rPr>
        <w:t>19</w:t>
      </w:r>
      <w:r>
        <w:rPr>
          <w:rFonts w:hint="eastAsia" w:ascii="仿宋_GB2312" w:hAnsi="仿宋_GB2312" w:eastAsia="仿宋_GB2312" w:cs="仿宋_GB2312"/>
          <w:kern w:val="0"/>
          <w:sz w:val="28"/>
          <w:szCs w:val="28"/>
          <w:lang w:bidi="ar"/>
        </w:rPr>
        <w:t>日</w:t>
      </w:r>
      <w:r>
        <w:rPr>
          <w:rFonts w:hint="eastAsia" w:ascii="仿宋_GB2312" w:hAnsi="仿宋_GB2312" w:eastAsia="仿宋_GB2312" w:cs="仿宋_GB2312"/>
          <w:kern w:val="0"/>
          <w:sz w:val="28"/>
          <w:szCs w:val="28"/>
          <w:lang w:val="en-US" w:eastAsia="zh-CN" w:bidi="ar"/>
        </w:rPr>
        <w:t>下午16:30</w:t>
      </w:r>
      <w:r>
        <w:rPr>
          <w:rFonts w:hint="eastAsia" w:ascii="仿宋_GB2312" w:hAnsi="仿宋_GB2312" w:eastAsia="仿宋_GB2312" w:cs="仿宋_GB2312"/>
          <w:kern w:val="0"/>
          <w:sz w:val="28"/>
          <w:szCs w:val="28"/>
          <w:lang w:bidi="ar"/>
        </w:rPr>
        <w:t>。如有意参加本次报价，请按附件要求填写比价资料，加盖企业公章、法人章并密封后专人递送或顺丰快递寄至我公司联系人，所发生的费用自理。</w:t>
      </w:r>
    </w:p>
    <w:p>
      <w:pPr>
        <w:widowControl/>
        <w:spacing w:line="579"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联系人：</w:t>
      </w:r>
      <w:r>
        <w:rPr>
          <w:rFonts w:hint="eastAsia" w:ascii="仿宋_GB2312" w:hAnsi="仿宋_GB2312" w:eastAsia="仿宋_GB2312" w:cs="仿宋_GB2312"/>
          <w:kern w:val="0"/>
          <w:sz w:val="28"/>
          <w:szCs w:val="28"/>
          <w:lang w:val="en-US" w:eastAsia="zh-CN" w:bidi="ar"/>
        </w:rPr>
        <w:t>林洋洋</w:t>
      </w:r>
    </w:p>
    <w:p>
      <w:pPr>
        <w:widowControl/>
        <w:spacing w:line="579" w:lineRule="exact"/>
        <w:ind w:firstLine="560" w:firstLineChars="200"/>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联系电话：</w:t>
      </w:r>
      <w:r>
        <w:rPr>
          <w:rFonts w:hint="eastAsia" w:ascii="仿宋_GB2312" w:hAnsi="仿宋_GB2312" w:eastAsia="仿宋_GB2312" w:cs="仿宋_GB2312"/>
          <w:kern w:val="0"/>
          <w:sz w:val="28"/>
          <w:szCs w:val="28"/>
          <w:lang w:val="en-US" w:eastAsia="zh-CN" w:bidi="ar"/>
        </w:rPr>
        <w:t>15058790098</w:t>
      </w:r>
    </w:p>
    <w:p>
      <w:pPr>
        <w:widowControl/>
        <w:spacing w:line="579"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联系地址：温州瓯江口产业集聚区灵昆街道灵蓉街66号发展大楼3号楼10楼东启公司</w:t>
      </w:r>
    </w:p>
    <w:p>
      <w:pPr>
        <w:widowControl/>
        <w:spacing w:line="579" w:lineRule="exact"/>
        <w:ind w:firstLine="560" w:firstLineChars="200"/>
        <w:jc w:val="righ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温州</w:t>
      </w:r>
      <w:r>
        <w:rPr>
          <w:rFonts w:hint="eastAsia" w:ascii="仿宋_GB2312" w:hAnsi="仿宋_GB2312" w:eastAsia="仿宋_GB2312" w:cs="仿宋_GB2312"/>
          <w:kern w:val="0"/>
          <w:sz w:val="28"/>
          <w:szCs w:val="28"/>
          <w:lang w:val="en-US" w:eastAsia="zh-CN" w:bidi="ar"/>
        </w:rPr>
        <w:t>东启建设发展有限公司</w:t>
      </w:r>
    </w:p>
    <w:p>
      <w:pPr>
        <w:widowControl/>
        <w:spacing w:line="579" w:lineRule="exact"/>
        <w:ind w:firstLine="560" w:firstLineChars="200"/>
        <w:jc w:val="righ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202</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bidi="ar"/>
        </w:rPr>
        <w:t xml:space="preserve">年 </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bidi="ar"/>
        </w:rPr>
        <w:t xml:space="preserve">月 </w:t>
      </w:r>
      <w:r>
        <w:rPr>
          <w:rFonts w:hint="eastAsia" w:ascii="仿宋_GB2312" w:hAnsi="仿宋_GB2312" w:eastAsia="仿宋_GB2312" w:cs="仿宋_GB2312"/>
          <w:kern w:val="0"/>
          <w:sz w:val="28"/>
          <w:szCs w:val="28"/>
          <w:lang w:val="en-US" w:eastAsia="zh-CN" w:bidi="ar"/>
        </w:rPr>
        <w:t>11</w:t>
      </w:r>
      <w:r>
        <w:rPr>
          <w:rFonts w:hint="eastAsia" w:ascii="仿宋_GB2312" w:hAnsi="仿宋_GB2312" w:eastAsia="仿宋_GB2312" w:cs="仿宋_GB2312"/>
          <w:kern w:val="0"/>
          <w:sz w:val="28"/>
          <w:szCs w:val="28"/>
          <w:lang w:bidi="ar"/>
        </w:rPr>
        <w:t>日</w:t>
      </w: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br w:type="page"/>
      </w:r>
    </w:p>
    <w:p>
      <w:pPr>
        <w:widowControl/>
        <w:spacing w:line="315" w:lineRule="atLeast"/>
        <w:jc w:val="center"/>
        <w:rPr>
          <w:rFonts w:hint="eastAsia" w:ascii="仿宋_GB2312" w:hAnsi="仿宋_GB2312" w:eastAsia="仿宋_GB2312" w:cs="仿宋_GB2312"/>
          <w:szCs w:val="21"/>
        </w:rPr>
      </w:pPr>
      <w:r>
        <w:rPr>
          <w:rFonts w:hint="eastAsia" w:ascii="仿宋_GB2312" w:hAnsi="仿宋_GB2312" w:eastAsia="仿宋_GB2312" w:cs="仿宋_GB2312"/>
          <w:b/>
          <w:bCs/>
          <w:kern w:val="0"/>
          <w:sz w:val="44"/>
          <w:szCs w:val="44"/>
          <w:lang w:bidi="ar"/>
        </w:rPr>
        <w:t>比价资料清单</w:t>
      </w:r>
    </w:p>
    <w:p>
      <w:pPr>
        <w:widowControl/>
        <w:spacing w:line="315" w:lineRule="atLeast"/>
        <w:ind w:firstLine="562"/>
        <w:jc w:val="center"/>
        <w:rPr>
          <w:rFonts w:hint="eastAsia" w:ascii="仿宋_GB2312" w:hAnsi="仿宋_GB2312" w:eastAsia="仿宋_GB2312" w:cs="仿宋_GB2312"/>
          <w:szCs w:val="21"/>
        </w:rPr>
      </w:pPr>
      <w:r>
        <w:rPr>
          <w:rFonts w:hint="eastAsia" w:ascii="仿宋_GB2312" w:hAnsi="仿宋_GB2312" w:eastAsia="仿宋_GB2312" w:cs="仿宋_GB2312"/>
          <w:b/>
          <w:bCs/>
          <w:kern w:val="0"/>
          <w:sz w:val="28"/>
          <w:szCs w:val="28"/>
          <w:lang w:bidi="ar"/>
        </w:rPr>
        <w:t>（报价文件）</w:t>
      </w:r>
    </w:p>
    <w:tbl>
      <w:tblPr>
        <w:tblStyle w:val="10"/>
        <w:tblW w:w="88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803"/>
        <w:gridCol w:w="6180"/>
        <w:gridCol w:w="1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03"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hint="eastAsia" w:ascii="仿宋_GB2312" w:hAnsi="仿宋_GB2312" w:eastAsia="仿宋_GB2312" w:cs="仿宋_GB2312"/>
              </w:rPr>
            </w:pPr>
            <w:r>
              <w:rPr>
                <w:rFonts w:hint="eastAsia" w:ascii="仿宋_GB2312" w:hAnsi="仿宋_GB2312" w:eastAsia="仿宋_GB2312" w:cs="仿宋_GB2312"/>
                <w:kern w:val="0"/>
                <w:sz w:val="28"/>
                <w:szCs w:val="28"/>
                <w:lang w:bidi="ar"/>
              </w:rPr>
              <w:t>编号</w:t>
            </w:r>
          </w:p>
        </w:tc>
        <w:tc>
          <w:tcPr>
            <w:tcW w:w="6180"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hint="eastAsia" w:ascii="仿宋_GB2312" w:hAnsi="仿宋_GB2312" w:eastAsia="仿宋_GB2312" w:cs="仿宋_GB2312"/>
              </w:rPr>
            </w:pPr>
            <w:r>
              <w:rPr>
                <w:rFonts w:hint="eastAsia" w:ascii="仿宋_GB2312" w:hAnsi="仿宋_GB2312" w:eastAsia="仿宋_GB2312" w:cs="仿宋_GB2312"/>
                <w:kern w:val="0"/>
                <w:sz w:val="28"/>
                <w:szCs w:val="28"/>
                <w:lang w:bidi="ar"/>
              </w:rPr>
              <w:t>资料</w:t>
            </w:r>
          </w:p>
        </w:tc>
        <w:tc>
          <w:tcPr>
            <w:tcW w:w="1836"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hint="eastAsia" w:ascii="仿宋_GB2312" w:hAnsi="仿宋_GB2312" w:eastAsia="仿宋_GB2312" w:cs="仿宋_GB2312"/>
              </w:rPr>
            </w:pPr>
            <w:r>
              <w:rPr>
                <w:rFonts w:hint="eastAsia" w:ascii="仿宋_GB2312" w:hAnsi="仿宋_GB2312" w:eastAsia="仿宋_GB2312" w:cs="仿宋_GB2312"/>
                <w:kern w:val="0"/>
                <w:sz w:val="28"/>
                <w:szCs w:val="28"/>
                <w:lang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0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hint="eastAsia" w:ascii="仿宋_GB2312" w:hAnsi="仿宋_GB2312" w:eastAsia="仿宋_GB2312" w:cs="仿宋_GB2312"/>
              </w:rPr>
            </w:pPr>
            <w:r>
              <w:rPr>
                <w:rFonts w:hint="eastAsia" w:ascii="仿宋_GB2312" w:hAnsi="仿宋_GB2312" w:eastAsia="仿宋_GB2312" w:cs="仿宋_GB2312"/>
                <w:kern w:val="0"/>
                <w:sz w:val="28"/>
                <w:szCs w:val="28"/>
                <w:lang w:bidi="ar"/>
              </w:rPr>
              <w:t>1</w:t>
            </w:r>
          </w:p>
        </w:tc>
        <w:tc>
          <w:tcPr>
            <w:tcW w:w="618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lang w:val="en-US" w:eastAsia="zh-CN"/>
              </w:rPr>
            </w:pPr>
            <w:r>
              <w:rPr>
                <w:rFonts w:hint="eastAsia" w:ascii="仿宋_GB2312" w:hAnsi="仿宋_GB2312" w:eastAsia="仿宋_GB2312" w:cs="仿宋_GB2312"/>
                <w:kern w:val="0"/>
                <w:sz w:val="28"/>
                <w:szCs w:val="28"/>
                <w:lang w:val="en-US" w:eastAsia="zh-CN" w:bidi="ar"/>
              </w:rPr>
              <w:t>投标报价书</w:t>
            </w:r>
          </w:p>
        </w:tc>
        <w:tc>
          <w:tcPr>
            <w:tcW w:w="18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附件1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0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w:t>
            </w:r>
          </w:p>
        </w:tc>
        <w:tc>
          <w:tcPr>
            <w:tcW w:w="618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营业执照、</w:t>
            </w:r>
            <w:r>
              <w:rPr>
                <w:rFonts w:hint="eastAsia" w:ascii="仿宋_GB2312" w:hAnsi="仿宋_GB2312" w:eastAsia="仿宋_GB2312" w:cs="仿宋_GB2312"/>
                <w:sz w:val="28"/>
                <w:szCs w:val="28"/>
                <w:highlight w:val="none"/>
                <w:lang w:val="en-US" w:eastAsia="zh-CN"/>
              </w:rPr>
              <w:t>工程建筑节能检测资质</w:t>
            </w:r>
          </w:p>
        </w:tc>
        <w:tc>
          <w:tcPr>
            <w:tcW w:w="18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03" w:type="dxa"/>
            <w:tcBorders>
              <w:top w:val="nil"/>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hint="eastAsia" w:ascii="仿宋_GB2312" w:hAnsi="仿宋_GB2312" w:eastAsia="仿宋_GB2312" w:cs="仿宋_GB2312"/>
              </w:rPr>
            </w:pPr>
            <w:r>
              <w:rPr>
                <w:rFonts w:hint="eastAsia" w:ascii="仿宋_GB2312" w:hAnsi="仿宋_GB2312" w:eastAsia="仿宋_GB2312" w:cs="仿宋_GB2312"/>
                <w:kern w:val="0"/>
                <w:sz w:val="28"/>
                <w:szCs w:val="28"/>
                <w:lang w:bidi="ar"/>
              </w:rPr>
              <w:t>3</w:t>
            </w:r>
          </w:p>
        </w:tc>
        <w:tc>
          <w:tcPr>
            <w:tcW w:w="6180"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rPr>
            </w:pPr>
            <w:r>
              <w:rPr>
                <w:rFonts w:hint="eastAsia" w:ascii="仿宋_GB2312" w:hAnsi="仿宋_GB2312" w:eastAsia="仿宋_GB2312" w:cs="仿宋_GB2312"/>
                <w:sz w:val="28"/>
                <w:szCs w:val="28"/>
              </w:rPr>
              <w:t>项目负责人</w:t>
            </w:r>
            <w:r>
              <w:rPr>
                <w:rFonts w:hint="eastAsia" w:ascii="仿宋_GB2312" w:hAnsi="仿宋_GB2312" w:eastAsia="仿宋_GB2312" w:cs="仿宋_GB2312"/>
                <w:sz w:val="28"/>
                <w:szCs w:val="28"/>
                <w:lang w:val="en-US" w:eastAsia="zh-CN"/>
              </w:rPr>
              <w:t>简历表及</w:t>
            </w:r>
            <w:r>
              <w:rPr>
                <w:rFonts w:hint="eastAsia" w:ascii="仿宋_GB2312" w:hAnsi="仿宋_GB2312" w:eastAsia="仿宋_GB2312" w:cs="仿宋_GB2312"/>
                <w:kern w:val="0"/>
                <w:sz w:val="28"/>
                <w:szCs w:val="28"/>
                <w:lang w:bidi="ar"/>
              </w:rPr>
              <w:t>拟派项目负责人证书</w:t>
            </w:r>
            <w:r>
              <w:rPr>
                <w:rFonts w:hint="eastAsia" w:ascii="仿宋_GB2312" w:hAnsi="仿宋_GB2312" w:eastAsia="仿宋_GB2312" w:cs="仿宋_GB2312"/>
                <w:kern w:val="0"/>
                <w:sz w:val="28"/>
                <w:szCs w:val="28"/>
                <w:lang w:val="en-US" w:eastAsia="zh-CN" w:bidi="ar"/>
              </w:rPr>
              <w:t>复印件</w:t>
            </w:r>
          </w:p>
        </w:tc>
        <w:tc>
          <w:tcPr>
            <w:tcW w:w="1836"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附件2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03"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6180"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投标单位履约及廉洁纪律承诺书</w:t>
            </w:r>
          </w:p>
        </w:tc>
        <w:tc>
          <w:tcPr>
            <w:tcW w:w="1836"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附件3</w:t>
            </w:r>
          </w:p>
        </w:tc>
      </w:tr>
    </w:tbl>
    <w:p>
      <w:pPr>
        <w:widowControl/>
        <w:spacing w:line="315" w:lineRule="atLeast"/>
        <w:ind w:firstLine="560"/>
        <w:jc w:val="left"/>
        <w:rPr>
          <w:rFonts w:hint="eastAsia" w:ascii="仿宋_GB2312" w:hAnsi="仿宋_GB2312" w:eastAsia="仿宋_GB2312" w:cs="仿宋_GB2312"/>
          <w:szCs w:val="21"/>
        </w:rPr>
      </w:pPr>
    </w:p>
    <w:p>
      <w:pPr>
        <w:widowControl/>
        <w:spacing w:line="315" w:lineRule="atLeast"/>
        <w:ind w:firstLine="560"/>
        <w:jc w:val="left"/>
        <w:rPr>
          <w:rFonts w:hint="eastAsia" w:ascii="仿宋_GB2312" w:hAnsi="仿宋_GB2312" w:eastAsia="仿宋_GB2312" w:cs="仿宋_GB2312"/>
          <w:szCs w:val="21"/>
        </w:rPr>
      </w:pPr>
      <w:r>
        <w:rPr>
          <w:rFonts w:hint="eastAsia" w:ascii="仿宋_GB2312" w:hAnsi="仿宋_GB2312" w:eastAsia="仿宋_GB2312" w:cs="仿宋_GB2312"/>
          <w:kern w:val="0"/>
          <w:sz w:val="28"/>
          <w:szCs w:val="28"/>
          <w:lang w:bidi="ar"/>
        </w:rPr>
        <w:t>上述资料准备齐全，按顺序装订，一式3份，正本1份，副本2份，所有资料要求统一密封并加盖公章、法人章送达（邮寄）经办人。</w:t>
      </w:r>
    </w:p>
    <w:p>
      <w:pPr>
        <w:widowControl/>
        <w:jc w:val="left"/>
        <w:rPr>
          <w:rFonts w:hint="eastAsia" w:ascii="仿宋_GB2312" w:hAnsi="仿宋_GB2312" w:eastAsia="仿宋_GB2312" w:cs="仿宋_GB2312"/>
          <w:szCs w:val="21"/>
        </w:rPr>
      </w:pPr>
    </w:p>
    <w:p>
      <w:pPr>
        <w:widowControl/>
        <w:jc w:val="left"/>
        <w:rPr>
          <w:rFonts w:hint="eastAsia" w:ascii="仿宋_GB2312" w:hAnsi="仿宋_GB2312" w:eastAsia="仿宋_GB2312" w:cs="仿宋_GB2312"/>
          <w:szCs w:val="21"/>
        </w:rPr>
      </w:pP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br w:type="page"/>
      </w:r>
    </w:p>
    <w:p>
      <w:pPr>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附件1</w:t>
      </w:r>
    </w:p>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32"/>
          <w:szCs w:val="32"/>
          <w:lang w:val="en-US" w:eastAsia="zh-CN"/>
        </w:rPr>
        <w:t xml:space="preserve">温州道尔顿建设工程建筑节能检测报价单   </w:t>
      </w:r>
      <w:r>
        <w:rPr>
          <w:rFonts w:hint="eastAsia" w:ascii="仿宋_GB2312" w:hAnsi="仿宋_GB2312" w:eastAsia="仿宋_GB2312" w:cs="仿宋_GB2312"/>
          <w:b/>
          <w:bCs/>
          <w:sz w:val="28"/>
          <w:szCs w:val="28"/>
          <w:lang w:val="en-US" w:eastAsia="zh-CN"/>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工程名称</w:t>
            </w:r>
          </w:p>
        </w:tc>
        <w:tc>
          <w:tcPr>
            <w:tcW w:w="6818" w:type="dxa"/>
            <w:vAlign w:val="center"/>
          </w:tcPr>
          <w:p>
            <w:pPr>
              <w:spacing w:line="560" w:lineRule="exact"/>
              <w:ind w:firstLine="480" w:firstLineChars="20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温州道尔顿建设工程工程建筑节能检测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工程概况及招标范围</w:t>
            </w:r>
          </w:p>
        </w:tc>
        <w:tc>
          <w:tcPr>
            <w:tcW w:w="6818" w:type="dxa"/>
            <w:vAlign w:val="center"/>
          </w:tcPr>
          <w:p>
            <w:pPr>
              <w:spacing w:line="560" w:lineRule="exact"/>
              <w:ind w:firstLine="480" w:firstLineChars="200"/>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val="en-US" w:eastAsia="zh-CN"/>
              </w:rPr>
              <w:t>工程概况为</w:t>
            </w:r>
            <w:r>
              <w:rPr>
                <w:rFonts w:hint="eastAsia" w:ascii="仿宋_GB2312" w:hAnsi="仿宋_GB2312" w:eastAsia="仿宋_GB2312" w:cs="仿宋_GB2312"/>
                <w:sz w:val="24"/>
                <w:szCs w:val="24"/>
                <w:highlight w:val="none"/>
                <w:lang w:eastAsia="zh-Hans"/>
              </w:rPr>
              <w:t>项目总用地面积约 81649 平方米（约 122.47 亩），总建筑面积 139675平方米，其中地上建筑面积 95500平方米，架空面积 9500平方米，地下建筑面积 34675平方米。主要建设内容包括 STEAM 研究中心、小学部、艺术楼、初中部、食堂与宿舍、图书馆、体育综合楼和地下室等相关配套等工程。</w:t>
            </w:r>
          </w:p>
          <w:p>
            <w:pPr>
              <w:spacing w:line="56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Hans"/>
              </w:rPr>
              <w:t xml:space="preserve">   </w:t>
            </w:r>
            <w:r>
              <w:rPr>
                <w:rFonts w:hint="eastAsia" w:ascii="仿宋_GB2312" w:hAnsi="仿宋_GB2312" w:eastAsia="仿宋_GB2312" w:cs="仿宋_GB2312"/>
                <w:sz w:val="24"/>
                <w:szCs w:val="24"/>
                <w:highlight w:val="none"/>
                <w:lang w:val="en-US" w:eastAsia="zh-CN"/>
              </w:rPr>
              <w:t>招标范围</w:t>
            </w:r>
            <w:r>
              <w:rPr>
                <w:rFonts w:hint="eastAsia" w:ascii="仿宋_GB2312" w:hAnsi="仿宋_GB2312" w:eastAsia="仿宋_GB2312" w:cs="仿宋_GB2312"/>
                <w:sz w:val="24"/>
                <w:szCs w:val="24"/>
                <w:highlight w:val="none"/>
                <w:lang w:eastAsia="zh-Hans"/>
              </w:rPr>
              <w:t>为本项目竣工所需要的建筑安装系统节能检测:包括照度系统和暖通系统等节能工程相关检测工作。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0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服务期及服务内容</w:t>
            </w:r>
          </w:p>
        </w:tc>
        <w:tc>
          <w:tcPr>
            <w:tcW w:w="6818" w:type="dxa"/>
            <w:vAlign w:val="center"/>
          </w:tcPr>
          <w:p>
            <w:pPr>
              <w:widowControl/>
              <w:spacing w:line="579" w:lineRule="exact"/>
              <w:ind w:firstLine="480" w:firstLineChars="2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highlight w:val="none"/>
                <w:lang w:val="en-US" w:eastAsia="zh-CN"/>
              </w:rPr>
              <w:t>服务期限为至项目完成竣工为止。服务内容为本项目竣工所需要的建筑安装系统节能检测及相关配合事宜。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单位资质及项目负责人资格要求</w:t>
            </w:r>
          </w:p>
        </w:tc>
        <w:tc>
          <w:tcPr>
            <w:tcW w:w="6818" w:type="dxa"/>
            <w:vAlign w:val="center"/>
          </w:tcPr>
          <w:p>
            <w:pPr>
              <w:spacing w:line="560" w:lineRule="exac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highlight w:val="none"/>
                <w:lang w:val="en-US" w:eastAsia="zh-CN"/>
              </w:rPr>
              <w:t>具备营业执照，具备省级资质认定计量认证证书</w:t>
            </w:r>
            <w:r>
              <w:rPr>
                <w:rFonts w:hint="eastAsia" w:ascii="仿宋_GB2312" w:hAnsi="仿宋_GB2312" w:eastAsia="仿宋_GB2312" w:cs="仿宋_GB231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0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评标办法</w:t>
            </w:r>
          </w:p>
        </w:tc>
        <w:tc>
          <w:tcPr>
            <w:tcW w:w="6818" w:type="dxa"/>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以报价次低的为中标单位。</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0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投标报价</w:t>
            </w:r>
          </w:p>
        </w:tc>
        <w:tc>
          <w:tcPr>
            <w:tcW w:w="681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0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联系人及联系方式</w:t>
            </w:r>
          </w:p>
        </w:tc>
        <w:tc>
          <w:tcPr>
            <w:tcW w:w="681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p>
        </w:tc>
      </w:tr>
    </w:tbl>
    <w:p>
      <w:pPr>
        <w:spacing w:line="560" w:lineRule="exact"/>
        <w:ind w:firstLine="3840" w:firstLineChars="16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报价单位（盖章）：</w:t>
      </w:r>
    </w:p>
    <w:p>
      <w:pPr>
        <w:spacing w:line="560" w:lineRule="exact"/>
        <w:ind w:firstLine="3840" w:firstLineChars="16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时    间：</w:t>
      </w: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p>
    <w:p>
      <w:pPr>
        <w:pStyle w:val="2"/>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附件2</w:t>
      </w:r>
    </w:p>
    <w:p>
      <w:pPr>
        <w:spacing w:before="240" w:after="240" w:line="400" w:lineRule="exact"/>
        <w:jc w:val="center"/>
        <w:rPr>
          <w:rFonts w:hint="eastAsia" w:ascii="仿宋_GB2312" w:hAnsi="仿宋_GB2312" w:eastAsia="仿宋_GB2312" w:cs="仿宋_GB2312"/>
          <w:sz w:val="23"/>
          <w:szCs w:val="23"/>
        </w:rPr>
      </w:pPr>
      <w:r>
        <w:rPr>
          <w:rFonts w:hint="eastAsia" w:ascii="仿宋_GB2312" w:hAnsi="仿宋_GB2312" w:eastAsia="仿宋_GB2312" w:cs="仿宋_GB2312"/>
          <w:sz w:val="28"/>
          <w:szCs w:val="28"/>
        </w:rPr>
        <w:t>项目负责人简历表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75"/>
        <w:gridCol w:w="725"/>
        <w:gridCol w:w="1006"/>
        <w:gridCol w:w="1118"/>
        <w:gridCol w:w="742"/>
        <w:gridCol w:w="1323"/>
        <w:gridCol w:w="42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100" w:type="dxa"/>
            <w:gridSpan w:val="2"/>
            <w:vAlign w:val="center"/>
          </w:tcPr>
          <w:p>
            <w:pPr>
              <w:jc w:val="center"/>
              <w:rPr>
                <w:rFonts w:hint="eastAsia" w:ascii="仿宋_GB2312" w:hAnsi="仿宋_GB2312" w:eastAsia="仿宋_GB2312" w:cs="仿宋_GB2312"/>
              </w:rPr>
            </w:pPr>
          </w:p>
        </w:tc>
        <w:tc>
          <w:tcPr>
            <w:tcW w:w="100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1118" w:type="dxa"/>
            <w:vAlign w:val="center"/>
          </w:tcPr>
          <w:p>
            <w:pPr>
              <w:jc w:val="center"/>
              <w:rPr>
                <w:rFonts w:hint="eastAsia" w:ascii="仿宋_GB2312" w:hAnsi="仿宋_GB2312" w:eastAsia="仿宋_GB2312" w:cs="仿宋_GB2312"/>
              </w:rPr>
            </w:pPr>
          </w:p>
        </w:tc>
        <w:tc>
          <w:tcPr>
            <w:tcW w:w="2486" w:type="dxa"/>
            <w:gridSpan w:val="3"/>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执业资格证书（或上岗证书）名称</w:t>
            </w:r>
          </w:p>
        </w:tc>
        <w:tc>
          <w:tcPr>
            <w:tcW w:w="1991"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职称</w:t>
            </w:r>
          </w:p>
        </w:tc>
        <w:tc>
          <w:tcPr>
            <w:tcW w:w="1100" w:type="dxa"/>
            <w:gridSpan w:val="2"/>
            <w:vAlign w:val="center"/>
          </w:tcPr>
          <w:p>
            <w:pPr>
              <w:jc w:val="center"/>
              <w:rPr>
                <w:rFonts w:hint="eastAsia" w:ascii="仿宋_GB2312" w:hAnsi="仿宋_GB2312" w:eastAsia="仿宋_GB2312" w:cs="仿宋_GB2312"/>
              </w:rPr>
            </w:pPr>
          </w:p>
        </w:tc>
        <w:tc>
          <w:tcPr>
            <w:tcW w:w="1006" w:type="dxa"/>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学历</w:t>
            </w:r>
          </w:p>
        </w:tc>
        <w:tc>
          <w:tcPr>
            <w:tcW w:w="1118" w:type="dxa"/>
            <w:vAlign w:val="center"/>
          </w:tcPr>
          <w:p>
            <w:pPr>
              <w:jc w:val="center"/>
              <w:rPr>
                <w:rFonts w:hint="eastAsia" w:ascii="仿宋_GB2312" w:hAnsi="仿宋_GB2312" w:eastAsia="仿宋_GB2312" w:cs="仿宋_GB2312"/>
              </w:rPr>
            </w:pPr>
          </w:p>
        </w:tc>
        <w:tc>
          <w:tcPr>
            <w:tcW w:w="2486" w:type="dxa"/>
            <w:gridSpan w:val="3"/>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拟在本项目任职</w:t>
            </w:r>
          </w:p>
        </w:tc>
        <w:tc>
          <w:tcPr>
            <w:tcW w:w="1991"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工作年限</w:t>
            </w:r>
          </w:p>
        </w:tc>
        <w:tc>
          <w:tcPr>
            <w:tcW w:w="3224" w:type="dxa"/>
            <w:gridSpan w:val="4"/>
            <w:vAlign w:val="center"/>
          </w:tcPr>
          <w:p>
            <w:pPr>
              <w:jc w:val="center"/>
              <w:rPr>
                <w:rFonts w:hint="eastAsia" w:ascii="仿宋_GB2312" w:hAnsi="仿宋_GB2312" w:eastAsia="仿宋_GB2312" w:cs="仿宋_GB2312"/>
              </w:rPr>
            </w:pPr>
          </w:p>
        </w:tc>
        <w:tc>
          <w:tcPr>
            <w:tcW w:w="2486" w:type="dxa"/>
            <w:gridSpan w:val="3"/>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从事工作年限</w:t>
            </w:r>
          </w:p>
        </w:tc>
        <w:tc>
          <w:tcPr>
            <w:tcW w:w="1991" w:type="dxa"/>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6" w:type="dxa"/>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毕业学校</w:t>
            </w:r>
          </w:p>
        </w:tc>
        <w:tc>
          <w:tcPr>
            <w:tcW w:w="7701" w:type="dxa"/>
            <w:gridSpan w:val="8"/>
            <w:vAlign w:val="center"/>
          </w:tcPr>
          <w:p>
            <w:pPr>
              <w:spacing w:before="100" w:beforeAutospacing="1" w:after="100" w:afterAutospacing="1"/>
              <w:ind w:firstLine="1155" w:firstLineChars="550"/>
              <w:rPr>
                <w:rFonts w:hint="eastAsia" w:ascii="仿宋_GB2312" w:hAnsi="仿宋_GB2312" w:eastAsia="仿宋_GB2312" w:cs="仿宋_GB2312"/>
              </w:rPr>
            </w:pPr>
            <w:r>
              <w:rPr>
                <w:rFonts w:hint="eastAsia" w:ascii="仿宋_GB2312" w:hAnsi="仿宋_GB2312" w:eastAsia="仿宋_GB2312" w:cs="仿宋_GB2312"/>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47" w:type="dxa"/>
            <w:gridSpan w:val="9"/>
            <w:vAlign w:val="center"/>
          </w:tcPr>
          <w:p>
            <w:pPr>
              <w:spacing w:before="100" w:beforeAutospacing="1" w:after="100" w:afterAutospacing="1"/>
              <w:jc w:val="left"/>
              <w:rPr>
                <w:rFonts w:hint="eastAsia" w:ascii="仿宋_GB2312" w:hAnsi="仿宋_GB2312" w:eastAsia="仿宋_GB2312" w:cs="仿宋_GB2312"/>
              </w:rPr>
            </w:pPr>
            <w:r>
              <w:rPr>
                <w:rFonts w:hint="eastAsia" w:ascii="仿宋_GB2312" w:hAnsi="仿宋_GB2312" w:eastAsia="仿宋_GB2312" w:cs="仿宋_GB231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21" w:type="dxa"/>
            <w:gridSpan w:val="2"/>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时间</w:t>
            </w:r>
          </w:p>
        </w:tc>
        <w:tc>
          <w:tcPr>
            <w:tcW w:w="3591" w:type="dxa"/>
            <w:gridSpan w:val="4"/>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参加过的类似项目</w:t>
            </w:r>
          </w:p>
        </w:tc>
        <w:tc>
          <w:tcPr>
            <w:tcW w:w="1323" w:type="dxa"/>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担任职务</w:t>
            </w:r>
          </w:p>
        </w:tc>
        <w:tc>
          <w:tcPr>
            <w:tcW w:w="2412" w:type="dxa"/>
            <w:gridSpan w:val="2"/>
            <w:vAlign w:val="center"/>
          </w:tcPr>
          <w:p>
            <w:pPr>
              <w:spacing w:before="100" w:beforeAutospacing="1" w:after="100" w:afterAutospacing="1"/>
              <w:jc w:val="center"/>
              <w:rPr>
                <w:rFonts w:hint="eastAsia" w:ascii="仿宋_GB2312" w:hAnsi="仿宋_GB2312" w:eastAsia="仿宋_GB2312" w:cs="仿宋_GB2312"/>
              </w:rPr>
            </w:pPr>
            <w:r>
              <w:rPr>
                <w:rFonts w:hint="eastAsia" w:ascii="仿宋_GB2312" w:hAnsi="仿宋_GB2312" w:eastAsia="仿宋_GB2312" w:cs="仿宋_GB231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tcPr>
          <w:p>
            <w:pPr>
              <w:rPr>
                <w:rFonts w:hint="eastAsia" w:ascii="仿宋_GB2312" w:hAnsi="仿宋_GB2312" w:eastAsia="仿宋_GB2312" w:cs="仿宋_GB2312"/>
              </w:rPr>
            </w:pPr>
          </w:p>
        </w:tc>
        <w:tc>
          <w:tcPr>
            <w:tcW w:w="3591" w:type="dxa"/>
            <w:gridSpan w:val="4"/>
          </w:tcPr>
          <w:p>
            <w:pPr>
              <w:rPr>
                <w:rFonts w:hint="eastAsia" w:ascii="仿宋_GB2312" w:hAnsi="仿宋_GB2312" w:eastAsia="仿宋_GB2312" w:cs="仿宋_GB2312"/>
              </w:rPr>
            </w:pPr>
          </w:p>
        </w:tc>
        <w:tc>
          <w:tcPr>
            <w:tcW w:w="1323" w:type="dxa"/>
          </w:tcPr>
          <w:p>
            <w:pPr>
              <w:rPr>
                <w:rFonts w:hint="eastAsia" w:ascii="仿宋_GB2312" w:hAnsi="仿宋_GB2312" w:eastAsia="仿宋_GB2312" w:cs="仿宋_GB2312"/>
              </w:rPr>
            </w:pPr>
          </w:p>
        </w:tc>
        <w:tc>
          <w:tcPr>
            <w:tcW w:w="2412" w:type="dxa"/>
            <w:gridSpan w:val="2"/>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tcPr>
          <w:p>
            <w:pPr>
              <w:rPr>
                <w:rFonts w:hint="eastAsia" w:ascii="仿宋_GB2312" w:hAnsi="仿宋_GB2312" w:eastAsia="仿宋_GB2312" w:cs="仿宋_GB2312"/>
              </w:rPr>
            </w:pPr>
          </w:p>
        </w:tc>
        <w:tc>
          <w:tcPr>
            <w:tcW w:w="3591" w:type="dxa"/>
            <w:gridSpan w:val="4"/>
          </w:tcPr>
          <w:p>
            <w:pPr>
              <w:rPr>
                <w:rFonts w:hint="eastAsia" w:ascii="仿宋_GB2312" w:hAnsi="仿宋_GB2312" w:eastAsia="仿宋_GB2312" w:cs="仿宋_GB2312"/>
              </w:rPr>
            </w:pPr>
          </w:p>
        </w:tc>
        <w:tc>
          <w:tcPr>
            <w:tcW w:w="1323" w:type="dxa"/>
          </w:tcPr>
          <w:p>
            <w:pPr>
              <w:rPr>
                <w:rFonts w:hint="eastAsia" w:ascii="仿宋_GB2312" w:hAnsi="仿宋_GB2312" w:eastAsia="仿宋_GB2312" w:cs="仿宋_GB2312"/>
              </w:rPr>
            </w:pPr>
          </w:p>
        </w:tc>
        <w:tc>
          <w:tcPr>
            <w:tcW w:w="2412" w:type="dxa"/>
            <w:gridSpan w:val="2"/>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tcPr>
          <w:p>
            <w:pPr>
              <w:rPr>
                <w:rFonts w:hint="eastAsia" w:ascii="仿宋_GB2312" w:hAnsi="仿宋_GB2312" w:eastAsia="仿宋_GB2312" w:cs="仿宋_GB2312"/>
              </w:rPr>
            </w:pPr>
          </w:p>
        </w:tc>
        <w:tc>
          <w:tcPr>
            <w:tcW w:w="3591" w:type="dxa"/>
            <w:gridSpan w:val="4"/>
          </w:tcPr>
          <w:p>
            <w:pPr>
              <w:rPr>
                <w:rFonts w:hint="eastAsia" w:ascii="仿宋_GB2312" w:hAnsi="仿宋_GB2312" w:eastAsia="仿宋_GB2312" w:cs="仿宋_GB2312"/>
              </w:rPr>
            </w:pPr>
          </w:p>
        </w:tc>
        <w:tc>
          <w:tcPr>
            <w:tcW w:w="1323" w:type="dxa"/>
          </w:tcPr>
          <w:p>
            <w:pPr>
              <w:rPr>
                <w:rFonts w:hint="eastAsia" w:ascii="仿宋_GB2312" w:hAnsi="仿宋_GB2312" w:eastAsia="仿宋_GB2312" w:cs="仿宋_GB2312"/>
              </w:rPr>
            </w:pPr>
          </w:p>
        </w:tc>
        <w:tc>
          <w:tcPr>
            <w:tcW w:w="2412" w:type="dxa"/>
            <w:gridSpan w:val="2"/>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vAlign w:val="center"/>
          </w:tcPr>
          <w:p>
            <w:pPr>
              <w:rPr>
                <w:rFonts w:hint="eastAsia" w:ascii="仿宋_GB2312" w:hAnsi="仿宋_GB2312" w:eastAsia="仿宋_GB2312" w:cs="仿宋_GB2312"/>
              </w:rPr>
            </w:pPr>
          </w:p>
        </w:tc>
        <w:tc>
          <w:tcPr>
            <w:tcW w:w="3591" w:type="dxa"/>
            <w:gridSpan w:val="4"/>
            <w:vAlign w:val="center"/>
          </w:tcPr>
          <w:p>
            <w:pPr>
              <w:rPr>
                <w:rFonts w:hint="eastAsia" w:ascii="仿宋_GB2312" w:hAnsi="仿宋_GB2312" w:eastAsia="仿宋_GB2312" w:cs="仿宋_GB2312"/>
              </w:rPr>
            </w:pPr>
          </w:p>
        </w:tc>
        <w:tc>
          <w:tcPr>
            <w:tcW w:w="1323" w:type="dxa"/>
            <w:vAlign w:val="center"/>
          </w:tcPr>
          <w:p>
            <w:pPr>
              <w:rPr>
                <w:rFonts w:hint="eastAsia" w:ascii="仿宋_GB2312" w:hAnsi="仿宋_GB2312" w:eastAsia="仿宋_GB2312" w:cs="仿宋_GB2312"/>
              </w:rPr>
            </w:pPr>
          </w:p>
        </w:tc>
        <w:tc>
          <w:tcPr>
            <w:tcW w:w="2412" w:type="dxa"/>
            <w:gridSpan w:val="2"/>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vAlign w:val="center"/>
          </w:tcPr>
          <w:p>
            <w:pPr>
              <w:rPr>
                <w:rFonts w:hint="eastAsia" w:ascii="仿宋_GB2312" w:hAnsi="仿宋_GB2312" w:eastAsia="仿宋_GB2312" w:cs="仿宋_GB2312"/>
              </w:rPr>
            </w:pPr>
          </w:p>
        </w:tc>
        <w:tc>
          <w:tcPr>
            <w:tcW w:w="3591" w:type="dxa"/>
            <w:gridSpan w:val="4"/>
            <w:vAlign w:val="center"/>
          </w:tcPr>
          <w:p>
            <w:pPr>
              <w:rPr>
                <w:rFonts w:hint="eastAsia" w:ascii="仿宋_GB2312" w:hAnsi="仿宋_GB2312" w:eastAsia="仿宋_GB2312" w:cs="仿宋_GB2312"/>
              </w:rPr>
            </w:pPr>
          </w:p>
        </w:tc>
        <w:tc>
          <w:tcPr>
            <w:tcW w:w="1323" w:type="dxa"/>
            <w:vAlign w:val="center"/>
          </w:tcPr>
          <w:p>
            <w:pPr>
              <w:rPr>
                <w:rFonts w:hint="eastAsia" w:ascii="仿宋_GB2312" w:hAnsi="仿宋_GB2312" w:eastAsia="仿宋_GB2312" w:cs="仿宋_GB2312"/>
              </w:rPr>
            </w:pPr>
          </w:p>
        </w:tc>
        <w:tc>
          <w:tcPr>
            <w:tcW w:w="2412" w:type="dxa"/>
            <w:gridSpan w:val="2"/>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vAlign w:val="center"/>
          </w:tcPr>
          <w:p>
            <w:pPr>
              <w:rPr>
                <w:rFonts w:hint="eastAsia" w:ascii="仿宋_GB2312" w:hAnsi="仿宋_GB2312" w:eastAsia="仿宋_GB2312" w:cs="仿宋_GB2312"/>
              </w:rPr>
            </w:pPr>
          </w:p>
        </w:tc>
        <w:tc>
          <w:tcPr>
            <w:tcW w:w="3591" w:type="dxa"/>
            <w:gridSpan w:val="4"/>
            <w:vAlign w:val="center"/>
          </w:tcPr>
          <w:p>
            <w:pPr>
              <w:rPr>
                <w:rFonts w:hint="eastAsia" w:ascii="仿宋_GB2312" w:hAnsi="仿宋_GB2312" w:eastAsia="仿宋_GB2312" w:cs="仿宋_GB2312"/>
              </w:rPr>
            </w:pPr>
          </w:p>
        </w:tc>
        <w:tc>
          <w:tcPr>
            <w:tcW w:w="1323" w:type="dxa"/>
            <w:vAlign w:val="center"/>
          </w:tcPr>
          <w:p>
            <w:pPr>
              <w:rPr>
                <w:rFonts w:hint="eastAsia" w:ascii="仿宋_GB2312" w:hAnsi="仿宋_GB2312" w:eastAsia="仿宋_GB2312" w:cs="仿宋_GB2312"/>
              </w:rPr>
            </w:pPr>
          </w:p>
        </w:tc>
        <w:tc>
          <w:tcPr>
            <w:tcW w:w="2412" w:type="dxa"/>
            <w:gridSpan w:val="2"/>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vAlign w:val="center"/>
          </w:tcPr>
          <w:p>
            <w:pPr>
              <w:rPr>
                <w:rFonts w:hint="eastAsia" w:ascii="仿宋_GB2312" w:hAnsi="仿宋_GB2312" w:eastAsia="仿宋_GB2312" w:cs="仿宋_GB2312"/>
              </w:rPr>
            </w:pPr>
          </w:p>
        </w:tc>
        <w:tc>
          <w:tcPr>
            <w:tcW w:w="3591" w:type="dxa"/>
            <w:gridSpan w:val="4"/>
            <w:vAlign w:val="center"/>
          </w:tcPr>
          <w:p>
            <w:pPr>
              <w:rPr>
                <w:rFonts w:hint="eastAsia" w:ascii="仿宋_GB2312" w:hAnsi="仿宋_GB2312" w:eastAsia="仿宋_GB2312" w:cs="仿宋_GB2312"/>
              </w:rPr>
            </w:pPr>
          </w:p>
        </w:tc>
        <w:tc>
          <w:tcPr>
            <w:tcW w:w="1323" w:type="dxa"/>
            <w:vAlign w:val="center"/>
          </w:tcPr>
          <w:p>
            <w:pPr>
              <w:rPr>
                <w:rFonts w:hint="eastAsia" w:ascii="仿宋_GB2312" w:hAnsi="仿宋_GB2312" w:eastAsia="仿宋_GB2312" w:cs="仿宋_GB2312"/>
              </w:rPr>
            </w:pPr>
          </w:p>
        </w:tc>
        <w:tc>
          <w:tcPr>
            <w:tcW w:w="2412" w:type="dxa"/>
            <w:gridSpan w:val="2"/>
            <w:vAlign w:val="center"/>
          </w:tcPr>
          <w:p>
            <w:pPr>
              <w:rPr>
                <w:rFonts w:hint="eastAsia" w:ascii="仿宋_GB2312" w:hAnsi="仿宋_GB2312" w:eastAsia="仿宋_GB2312" w:cs="仿宋_GB2312"/>
              </w:rPr>
            </w:pPr>
          </w:p>
        </w:tc>
      </w:tr>
    </w:tbl>
    <w:p>
      <w:pPr>
        <w:spacing w:line="440" w:lineRule="exact"/>
        <w:rPr>
          <w:rFonts w:hint="eastAsia" w:ascii="仿宋_GB2312" w:hAnsi="仿宋_GB2312" w:eastAsia="仿宋_GB2312" w:cs="仿宋_GB2312"/>
        </w:rPr>
      </w:pPr>
    </w:p>
    <w:p>
      <w:pPr>
        <w:pStyle w:val="2"/>
        <w:jc w:val="both"/>
        <w:rPr>
          <w:rFonts w:hint="eastAsia" w:ascii="仿宋_GB2312" w:hAnsi="仿宋_GB2312" w:eastAsia="仿宋_GB2312" w:cs="仿宋_GB2312"/>
        </w:rPr>
      </w:pPr>
    </w:p>
    <w:p>
      <w:pPr>
        <w:rPr>
          <w:rFonts w:hint="eastAsia"/>
        </w:rPr>
      </w:pPr>
    </w:p>
    <w:p>
      <w:pPr>
        <w:rPr>
          <w:rFonts w:hint="eastAsia" w:ascii="仿宋_GB2312" w:hAnsi="仿宋_GB2312" w:eastAsia="仿宋_GB2312" w:cs="仿宋_GB2312"/>
          <w:b/>
          <w:bCs/>
          <w:sz w:val="24"/>
          <w:lang w:val="en-US" w:eastAsia="zh-CN"/>
        </w:rPr>
      </w:pPr>
      <w:r>
        <w:rPr>
          <w:rFonts w:hint="eastAsia" w:ascii="仿宋_GB2312" w:hAnsi="仿宋_GB2312" w:eastAsia="仿宋_GB2312" w:cs="仿宋_GB2312"/>
          <w:kern w:val="0"/>
          <w:sz w:val="24"/>
          <w:lang w:bidi="ar"/>
        </w:rPr>
        <w:t>附件</w:t>
      </w:r>
      <w:r>
        <w:rPr>
          <w:rFonts w:hint="eastAsia" w:ascii="仿宋_GB2312" w:hAnsi="仿宋_GB2312" w:eastAsia="仿宋_GB2312" w:cs="仿宋_GB2312"/>
          <w:kern w:val="0"/>
          <w:sz w:val="24"/>
          <w:lang w:val="en-US" w:eastAsia="zh-CN" w:bidi="ar"/>
        </w:rPr>
        <w:t>3</w:t>
      </w:r>
    </w:p>
    <w:p>
      <w:pPr>
        <w:spacing w:line="439"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投标单位履约及廉洁纪律承诺书</w:t>
      </w:r>
    </w:p>
    <w:p>
      <w:pPr>
        <w:spacing w:line="439" w:lineRule="exact"/>
        <w:ind w:firstLine="594" w:firstLineChars="198"/>
        <w:rPr>
          <w:rFonts w:hint="eastAsia" w:ascii="仿宋_GB2312" w:hAnsi="仿宋_GB2312" w:eastAsia="仿宋_GB2312" w:cs="仿宋_GB2312"/>
          <w:sz w:val="30"/>
          <w:szCs w:val="30"/>
        </w:rPr>
      </w:pP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为了切实规范工程建设项目招投标工作，有效遏制不公平竞争和违规违纪问题的发生，确保投标工作的公平、公正、公开，现就投标工作及履约廉洁纪律等相关要求，特向贵单位承诺如下：</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一、自觉遵守国家法律法规及贵单位有关廉洁纪律等要求；</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二、不通过亲属、领导、朋友等任何社会关系，向招标单位管理人员、代理机构人员、评标专家请托干预招投标事项；不使用不正当手段妨碍、排挤其它投标单位或串通投标；</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三、按照招标文件规定的方式进行投标，不隐瞒本单位投标资质的真实情况，投标资质符合规定；</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四、保证不出借资质不挂靠单位，不以其他人名义投标或以其他方式弄虚作假，骗取中标；中标后不随意变更项目经理等关键岗位人员；</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五、不以任何方式向招标人员、代理机构或者评标成员及亲友赠送礼品、礼金及有价证券，宴请或邀请参加高档娱乐消费、旅游等活动，报销各种票据及费用；不进行可能影响招标公平、公正的任何活动；</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六、项目中标后不进行违法转包、分包，在施工管理中不以任何形式贿赂业主、监理、检测等参建各方人员；</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七、若违反上述承诺任何条款，或违反有关法律法规以及贵公司有关廉政纪律规定，我方自愿放弃在贵公司的所承揽的业务，</w:t>
      </w:r>
      <w:r>
        <w:rPr>
          <w:rFonts w:hint="eastAsia" w:ascii="仿宋_GB2312" w:hAnsi="仿宋_GB2312" w:eastAsia="仿宋_GB2312" w:cs="仿宋_GB2312"/>
          <w:szCs w:val="21"/>
          <w:lang w:bidi="ar"/>
        </w:rPr>
        <w:t>并承担30万元或中标合同价3%的违约金（两者取高值）及一切法律责任；</w:t>
      </w:r>
    </w:p>
    <w:p>
      <w:pPr>
        <w:spacing w:line="439" w:lineRule="exact"/>
        <w:ind w:firstLine="415" w:firstLineChars="198"/>
        <w:rPr>
          <w:rFonts w:hint="eastAsia" w:ascii="仿宋_GB2312" w:hAnsi="仿宋_GB2312" w:eastAsia="仿宋_GB2312" w:cs="仿宋_GB2312"/>
          <w:szCs w:val="21"/>
        </w:rPr>
      </w:pPr>
      <w:r>
        <w:rPr>
          <w:rFonts w:hint="eastAsia" w:ascii="仿宋_GB2312" w:hAnsi="仿宋_GB2312" w:eastAsia="仿宋_GB2312" w:cs="仿宋_GB2312"/>
          <w:szCs w:val="21"/>
        </w:rPr>
        <w:t>八、我方自愿将本承诺书作为投标文件及合同的附件，具有同等的法律效力；本承诺书自签署之日起生效。</w:t>
      </w:r>
    </w:p>
    <w:p>
      <w:pPr>
        <w:spacing w:line="439" w:lineRule="exact"/>
        <w:ind w:firstLine="415" w:firstLineChars="198"/>
        <w:rPr>
          <w:rFonts w:hint="eastAsia" w:ascii="仿宋_GB2312" w:hAnsi="仿宋_GB2312" w:eastAsia="仿宋_GB2312" w:cs="仿宋_GB2312"/>
          <w:szCs w:val="21"/>
        </w:rPr>
      </w:pPr>
    </w:p>
    <w:p>
      <w:pPr>
        <w:widowControl/>
        <w:spacing w:line="439" w:lineRule="exact"/>
        <w:ind w:firstLine="4819" w:firstLineChars="2295"/>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投标单位（公章）：</w:t>
      </w:r>
    </w:p>
    <w:p>
      <w:pPr>
        <w:widowControl/>
        <w:spacing w:line="439" w:lineRule="exact"/>
        <w:ind w:firstLine="4609" w:firstLineChars="2195"/>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承诺日期：   年  月  日</w:t>
      </w: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5"/>
        <w:ind w:left="0" w:leftChars="0" w:firstLine="0" w:firstLineChars="0"/>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DRmZDIxYTljZTAwNGIxZTlkZjgwYjg5M2Y4OWIifQ=="/>
  </w:docVars>
  <w:rsids>
    <w:rsidRoot w:val="09281351"/>
    <w:rsid w:val="0031096A"/>
    <w:rsid w:val="00676F16"/>
    <w:rsid w:val="00B710A7"/>
    <w:rsid w:val="01510ADE"/>
    <w:rsid w:val="02402529"/>
    <w:rsid w:val="036A4F50"/>
    <w:rsid w:val="074F1149"/>
    <w:rsid w:val="07BB56B1"/>
    <w:rsid w:val="09281351"/>
    <w:rsid w:val="0A7669ED"/>
    <w:rsid w:val="0C5114BF"/>
    <w:rsid w:val="10535B40"/>
    <w:rsid w:val="114809B5"/>
    <w:rsid w:val="115D4462"/>
    <w:rsid w:val="133631BD"/>
    <w:rsid w:val="13632B51"/>
    <w:rsid w:val="144614E2"/>
    <w:rsid w:val="187B5F0C"/>
    <w:rsid w:val="191A70DD"/>
    <w:rsid w:val="1AD05CA5"/>
    <w:rsid w:val="1DBE01EB"/>
    <w:rsid w:val="1F3031B6"/>
    <w:rsid w:val="1F9018E5"/>
    <w:rsid w:val="1FA12306"/>
    <w:rsid w:val="20020FF7"/>
    <w:rsid w:val="202C6150"/>
    <w:rsid w:val="21470C8B"/>
    <w:rsid w:val="214F49E2"/>
    <w:rsid w:val="21C42E46"/>
    <w:rsid w:val="23A01FF7"/>
    <w:rsid w:val="23C93BD9"/>
    <w:rsid w:val="23D34A58"/>
    <w:rsid w:val="24E46518"/>
    <w:rsid w:val="252C75F2"/>
    <w:rsid w:val="29015BC3"/>
    <w:rsid w:val="292A0BA8"/>
    <w:rsid w:val="29FA78F4"/>
    <w:rsid w:val="2BC41856"/>
    <w:rsid w:val="2C3A26AD"/>
    <w:rsid w:val="2CCE458E"/>
    <w:rsid w:val="2EF04B8E"/>
    <w:rsid w:val="309A2BF5"/>
    <w:rsid w:val="36341386"/>
    <w:rsid w:val="37C34556"/>
    <w:rsid w:val="39C96289"/>
    <w:rsid w:val="3E0630EA"/>
    <w:rsid w:val="3E8B7FB1"/>
    <w:rsid w:val="3FAB6811"/>
    <w:rsid w:val="3FE61943"/>
    <w:rsid w:val="3FF102E8"/>
    <w:rsid w:val="41754049"/>
    <w:rsid w:val="4211755C"/>
    <w:rsid w:val="43CA57DD"/>
    <w:rsid w:val="45027640"/>
    <w:rsid w:val="45717F01"/>
    <w:rsid w:val="484B6301"/>
    <w:rsid w:val="49F7299F"/>
    <w:rsid w:val="4B0E6992"/>
    <w:rsid w:val="4D3028A5"/>
    <w:rsid w:val="4EC766A9"/>
    <w:rsid w:val="4F2E4CC9"/>
    <w:rsid w:val="505C2FB7"/>
    <w:rsid w:val="523A7A2B"/>
    <w:rsid w:val="523B615C"/>
    <w:rsid w:val="52E54B92"/>
    <w:rsid w:val="56AC0686"/>
    <w:rsid w:val="58E16CF4"/>
    <w:rsid w:val="58EB5909"/>
    <w:rsid w:val="59154BEF"/>
    <w:rsid w:val="592D270E"/>
    <w:rsid w:val="5A4030D6"/>
    <w:rsid w:val="5B0C515A"/>
    <w:rsid w:val="5BE663CF"/>
    <w:rsid w:val="5E122454"/>
    <w:rsid w:val="5EA66A16"/>
    <w:rsid w:val="5F162A4E"/>
    <w:rsid w:val="5FA519B5"/>
    <w:rsid w:val="603B1E81"/>
    <w:rsid w:val="608478F3"/>
    <w:rsid w:val="60AF40C7"/>
    <w:rsid w:val="62254D2E"/>
    <w:rsid w:val="629D129D"/>
    <w:rsid w:val="67AB320F"/>
    <w:rsid w:val="69B919EB"/>
    <w:rsid w:val="6A0960AB"/>
    <w:rsid w:val="6D042B59"/>
    <w:rsid w:val="708F6BDE"/>
    <w:rsid w:val="71C63BD5"/>
    <w:rsid w:val="75277D42"/>
    <w:rsid w:val="75555451"/>
    <w:rsid w:val="7A925C48"/>
    <w:rsid w:val="7B4133E3"/>
    <w:rsid w:val="7D111775"/>
    <w:rsid w:val="7D2F78B8"/>
    <w:rsid w:val="7F641EBE"/>
    <w:rsid w:val="7F6C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jc w:val="center"/>
      <w:outlineLvl w:val="0"/>
    </w:pPr>
    <w:rPr>
      <w:rFonts w:ascii="长城仿宋" w:hAnsi="Times New Roman" w:eastAsia="长城仿宋" w:cs="Times New Roman"/>
      <w:b/>
      <w:bCs/>
      <w:kern w:val="0"/>
      <w:sz w:val="20"/>
      <w:szCs w:val="24"/>
      <w:lang w:val="zh-CN" w:eastAsia="zh-CN"/>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styleId="5">
    <w:name w:val="Body Text First Indent"/>
    <w:basedOn w:val="4"/>
    <w:next w:val="6"/>
    <w:autoRedefine/>
    <w:qFormat/>
    <w:uiPriority w:val="6"/>
    <w:pPr>
      <w:ind w:firstLine="420"/>
    </w:pPr>
    <w:rPr>
      <w:rFonts w:eastAsia="楷体_GB2312"/>
      <w:sz w:val="32"/>
      <w:szCs w:val="20"/>
    </w:rPr>
  </w:style>
  <w:style w:type="paragraph" w:styleId="6">
    <w:name w:val="toc 6"/>
    <w:basedOn w:val="1"/>
    <w:next w:val="1"/>
    <w:autoRedefine/>
    <w:qFormat/>
    <w:uiPriority w:val="0"/>
    <w:pPr>
      <w:ind w:left="2100" w:leftChars="1000"/>
    </w:pPr>
  </w:style>
  <w:style w:type="paragraph" w:styleId="7">
    <w:name w:val="Body Text Indent"/>
    <w:basedOn w:val="1"/>
    <w:next w:val="8"/>
    <w:autoRedefine/>
    <w:qFormat/>
    <w:uiPriority w:val="0"/>
    <w:pPr>
      <w:spacing w:line="500" w:lineRule="exact"/>
      <w:ind w:firstLine="480" w:firstLineChars="200"/>
    </w:pPr>
    <w:rPr>
      <w:sz w:val="24"/>
    </w:rPr>
  </w:style>
  <w:style w:type="paragraph" w:styleId="8">
    <w:name w:val="envelope return"/>
    <w:basedOn w:val="1"/>
    <w:autoRedefine/>
    <w:qFormat/>
    <w:uiPriority w:val="0"/>
    <w:pPr>
      <w:snapToGrid w:val="0"/>
    </w:pPr>
    <w:rPr>
      <w:rFonts w:ascii="Arial" w:hAnsi="Arial"/>
    </w:rPr>
  </w:style>
  <w:style w:type="paragraph" w:styleId="9">
    <w:name w:val="Body Text First Indent 2"/>
    <w:basedOn w:val="7"/>
    <w:next w:val="1"/>
    <w:autoRedefine/>
    <w:qFormat/>
    <w:uiPriority w:val="0"/>
    <w:pPr>
      <w:ind w:firstLine="420"/>
    </w:pPr>
    <w:rPr>
      <w:rFonts w:ascii="等线" w:hAnsi="等线" w:eastAsia="等线" w:cs="Times New Roman"/>
      <w:sz w:val="21"/>
      <w:szCs w:val="2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2150</Words>
  <Characters>2201</Characters>
  <Lines>15</Lines>
  <Paragraphs>4</Paragraphs>
  <TotalTime>0</TotalTime>
  <ScaleCrop>false</ScaleCrop>
  <LinksUpToDate>false</LinksUpToDate>
  <CharactersWithSpaces>2243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2023-06-26T08:53:00Z</dcterms:created>
  <dc:creator>陈育冰</dc:creator>
  <cp:lastModifiedBy>WPS_1611412347</cp:lastModifiedBy>
  <cp:lastPrinted>2024-04-01T01:01:00Z</cp:lastPrinted>
  <dcterms:modified xsi:type="dcterms:W3CDTF">2024-04-17T07:18:19Z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AAFC7767B36443D5B3DF019BDDC10104_13</vt:lpwstr>
  </property>
</Properties>
</file>