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0F" w:rsidRDefault="00B50C56">
      <w:r>
        <w:rPr>
          <w:rFonts w:ascii="宋体" w:eastAsia="宋体" w:hAnsi="宋体" w:cs="宋体" w:hint="eastAsia"/>
          <w:kern w:val="0"/>
          <w:sz w:val="24"/>
          <w:lang/>
        </w:rPr>
        <w:t>附件3</w:t>
      </w:r>
    </w:p>
    <w:p w:rsidR="00A8240F" w:rsidRDefault="00B50C56">
      <w:pPr>
        <w:spacing w:line="439" w:lineRule="exact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投标单位履约及廉洁纪律承诺书</w:t>
      </w:r>
    </w:p>
    <w:bookmarkEnd w:id="0"/>
    <w:p w:rsidR="00A8240F" w:rsidRDefault="00A8240F">
      <w:pPr>
        <w:spacing w:line="439" w:lineRule="exact"/>
        <w:ind w:firstLineChars="198" w:firstLine="594"/>
        <w:rPr>
          <w:rFonts w:ascii="宋体" w:eastAsia="宋体" w:hAnsi="宋体" w:cs="宋体"/>
          <w:sz w:val="30"/>
          <w:szCs w:val="30"/>
        </w:rPr>
      </w:pP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一、自觉遵守国家法律法规及贵单位有关廉洁纪律等要求；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三、按照招标文件规定的方式进行投标，不隐瞒本单位投标资质的真实情况，投标资质符合规定；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四、保证不出借资质不挂靠单位，不以其他人名义投标或以其他方式弄虚作假，骗取中标；中标后不随意变更项目经理等关键岗位人员；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六、项目中标后不进行违法转包、分包，在施工管理中不以任何形式贿赂业主、监理、检测等参建各方人员；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七、若违反上述承诺任何条款，或违反有关法律法规以及贵公司有关廉政纪律规定，我方自愿放弃在贵公司的所承揽的业务，</w:t>
      </w:r>
      <w:r>
        <w:rPr>
          <w:rFonts w:ascii="宋体" w:eastAsia="宋体" w:hAnsi="宋体" w:cs="宋体" w:hint="eastAsia"/>
          <w:szCs w:val="21"/>
          <w:lang/>
        </w:rPr>
        <w:t>并承担</w:t>
      </w:r>
      <w:r>
        <w:rPr>
          <w:rFonts w:ascii="宋体" w:eastAsia="宋体" w:hAnsi="宋体" w:cs="宋体" w:hint="eastAsia"/>
          <w:szCs w:val="21"/>
          <w:lang/>
        </w:rPr>
        <w:t>30</w:t>
      </w:r>
      <w:r>
        <w:rPr>
          <w:rFonts w:ascii="宋体" w:eastAsia="宋体" w:hAnsi="宋体" w:cs="宋体" w:hint="eastAsia"/>
          <w:szCs w:val="21"/>
          <w:lang/>
        </w:rPr>
        <w:t>万元或中标合同价</w:t>
      </w:r>
      <w:r>
        <w:rPr>
          <w:rFonts w:ascii="宋体" w:eastAsia="宋体" w:hAnsi="宋体" w:cs="宋体" w:hint="eastAsia"/>
          <w:szCs w:val="21"/>
          <w:lang/>
        </w:rPr>
        <w:t>3%</w:t>
      </w:r>
      <w:r>
        <w:rPr>
          <w:rFonts w:ascii="宋体" w:eastAsia="宋体" w:hAnsi="宋体" w:cs="宋体" w:hint="eastAsia"/>
          <w:szCs w:val="21"/>
          <w:lang/>
        </w:rPr>
        <w:t>的违约金（两者取高值）</w:t>
      </w:r>
      <w:r>
        <w:rPr>
          <w:rFonts w:ascii="宋体" w:eastAsia="宋体" w:hAnsi="宋体" w:cs="宋体" w:hint="eastAsia"/>
          <w:szCs w:val="21"/>
          <w:lang/>
        </w:rPr>
        <w:t>及一切法律责任；</w:t>
      </w:r>
    </w:p>
    <w:p w:rsidR="00A8240F" w:rsidRDefault="00B50C56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八、我方自愿将</w:t>
      </w:r>
      <w:proofErr w:type="gramStart"/>
      <w:r>
        <w:rPr>
          <w:rFonts w:ascii="宋体" w:eastAsia="宋体" w:hAnsi="宋体" w:cs="宋体" w:hint="eastAsia"/>
          <w:szCs w:val="21"/>
        </w:rPr>
        <w:t>本承诺</w:t>
      </w:r>
      <w:proofErr w:type="gramEnd"/>
      <w:r>
        <w:rPr>
          <w:rFonts w:ascii="宋体" w:eastAsia="宋体" w:hAnsi="宋体" w:cs="宋体" w:hint="eastAsia"/>
          <w:szCs w:val="21"/>
        </w:rPr>
        <w:t>书作为投标文件及合同的附件，具有同等的法律效力；</w:t>
      </w:r>
      <w:proofErr w:type="gramStart"/>
      <w:r>
        <w:rPr>
          <w:rFonts w:ascii="宋体" w:eastAsia="宋体" w:hAnsi="宋体" w:cs="宋体" w:hint="eastAsia"/>
          <w:szCs w:val="21"/>
        </w:rPr>
        <w:t>本承诺</w:t>
      </w:r>
      <w:proofErr w:type="gramEnd"/>
      <w:r>
        <w:rPr>
          <w:rFonts w:ascii="宋体" w:eastAsia="宋体" w:hAnsi="宋体" w:cs="宋体" w:hint="eastAsia"/>
          <w:szCs w:val="21"/>
        </w:rPr>
        <w:t>书自签署之日起生效。</w:t>
      </w:r>
    </w:p>
    <w:p w:rsidR="00A8240F" w:rsidRDefault="00A8240F" w:rsidP="00B50C56">
      <w:pPr>
        <w:spacing w:line="439" w:lineRule="exact"/>
        <w:ind w:firstLineChars="198" w:firstLine="416"/>
        <w:rPr>
          <w:rFonts w:ascii="宋体" w:eastAsia="宋体" w:hAnsi="宋体" w:cs="宋体"/>
          <w:szCs w:val="21"/>
        </w:rPr>
      </w:pPr>
    </w:p>
    <w:p w:rsidR="00A8240F" w:rsidRDefault="00B50C56">
      <w:pPr>
        <w:widowControl/>
        <w:spacing w:line="439" w:lineRule="exact"/>
        <w:ind w:firstLineChars="2295" w:firstLine="4819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投标单位（公章）：</w:t>
      </w:r>
    </w:p>
    <w:p w:rsidR="00A8240F" w:rsidRDefault="00B50C56">
      <w:pPr>
        <w:widowControl/>
        <w:spacing w:line="439" w:lineRule="exact"/>
        <w:ind w:firstLineChars="1700" w:firstLine="357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法定代表人或授权代理人（签名）：</w:t>
      </w:r>
    </w:p>
    <w:p w:rsidR="00A8240F" w:rsidRDefault="00B50C56">
      <w:pPr>
        <w:widowControl/>
        <w:spacing w:line="439" w:lineRule="exact"/>
        <w:ind w:firstLineChars="2195" w:firstLine="4609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lang/>
        </w:rPr>
        <w:t xml:space="preserve">承诺日期：     </w:t>
      </w:r>
      <w:r>
        <w:rPr>
          <w:rFonts w:ascii="宋体" w:eastAsia="宋体" w:hAnsi="宋体" w:cs="宋体" w:hint="eastAsia"/>
          <w:color w:val="000000"/>
          <w:szCs w:val="21"/>
          <w:lang/>
        </w:rPr>
        <w:t xml:space="preserve">年   </w:t>
      </w:r>
      <w:r>
        <w:rPr>
          <w:rFonts w:ascii="宋体" w:eastAsia="宋体" w:hAnsi="宋体" w:cs="宋体" w:hint="eastAsia"/>
          <w:color w:val="000000"/>
          <w:szCs w:val="21"/>
          <w:lang/>
        </w:rPr>
        <w:t xml:space="preserve">月   </w:t>
      </w:r>
      <w:r>
        <w:rPr>
          <w:rFonts w:ascii="宋体" w:eastAsia="宋体" w:hAnsi="宋体" w:cs="宋体" w:hint="eastAsia"/>
          <w:color w:val="000000"/>
          <w:szCs w:val="21"/>
          <w:lang/>
        </w:rPr>
        <w:t>日</w:t>
      </w:r>
    </w:p>
    <w:p w:rsidR="00A8240F" w:rsidRDefault="00A8240F"/>
    <w:sectPr w:rsidR="00A8240F" w:rsidSect="00A8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40F"/>
    <w:rsid w:val="00A8240F"/>
    <w:rsid w:val="00B50C56"/>
    <w:rsid w:val="0BF9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徐建福</cp:lastModifiedBy>
  <cp:revision>2</cp:revision>
  <dcterms:created xsi:type="dcterms:W3CDTF">2023-08-10T02:18:00Z</dcterms:created>
  <dcterms:modified xsi:type="dcterms:W3CDTF">2023-08-10T02:18:00Z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